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Default="002F53DF">
      <w:pPr>
        <w:spacing w:line="236" w:lineRule="exact"/>
        <w:rPr>
          <w:sz w:val="24"/>
          <w:szCs w:val="24"/>
        </w:rPr>
      </w:pPr>
      <w:r>
        <w:rPr>
          <w:sz w:val="24"/>
          <w:szCs w:val="24"/>
        </w:rPr>
        <w:pict>
          <v:shapetype id="_x0000_t202" coordsize="21600,21600" o:spt="202" path="m,l,21600r21600,l21600,xe">
            <v:stroke joinstyle="miter"/>
            <v:path gradientshapeok="t" o:connecttype="rect"/>
          </v:shapetype>
          <v:shape id="_x0000_s1074" type="#_x0000_t202" style="position:absolute;margin-left:60.5pt;margin-top:-45.15pt;width:57.15pt;height:44.45pt;z-index:251686912" filled="f" stroked="f">
            <v:textbox style="mso-next-textbox:#_x0000_s1074">
              <w:txbxContent>
                <w:p w:rsidR="009A74FE" w:rsidRDefault="00E96C68">
                  <w:r>
                    <w:rPr>
                      <w:noProof/>
                    </w:rPr>
                    <w:drawing>
                      <wp:inline distT="0" distB="0" distL="0" distR="0">
                        <wp:extent cx="494445" cy="533334"/>
                        <wp:effectExtent l="19050" t="0" r="855" b="0"/>
                        <wp:docPr id="11" name="Picture 4"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 (1).png"/>
                                <pic:cNvPicPr>
                                  <a:picLocks noChangeAspect="1"/>
                                </pic:cNvPicPr>
                              </pic:nvPicPr>
                              <pic:blipFill>
                                <a:blip r:embed="rId8"/>
                                <a:stretch>
                                  <a:fillRect/>
                                </a:stretch>
                              </pic:blipFill>
                              <pic:spPr>
                                <a:xfrm>
                                  <a:off x="0" y="0"/>
                                  <a:ext cx="494445" cy="533334"/>
                                </a:xfrm>
                                <a:prstGeom prst="rect">
                                  <a:avLst/>
                                </a:prstGeom>
                              </pic:spPr>
                            </pic:pic>
                          </a:graphicData>
                        </a:graphic>
                      </wp:inline>
                    </w:drawing>
                  </w:r>
                </w:p>
              </w:txbxContent>
            </v:textbox>
          </v:shape>
        </w:pict>
      </w:r>
      <w:r>
        <w:rPr>
          <w:sz w:val="24"/>
          <w:szCs w:val="24"/>
        </w:rPr>
        <w:pict>
          <v:shape id="_x0000_s1073" type="#_x0000_t202" style="position:absolute;margin-left:79.05pt;margin-top:-38.75pt;width:335.85pt;height:39.45pt;z-index:251685888" filled="f" stroked="f">
            <v:textbox style="mso-next-textbox:#_x0000_s1073">
              <w:txbxContent>
                <w:p w:rsidR="009A74FE" w:rsidRPr="00836C53" w:rsidRDefault="00E96C68">
                  <w:pPr>
                    <w:rPr>
                      <w:rFonts w:ascii="Agency FB" w:hAnsi="Agency FB"/>
                      <w:b/>
                      <w:color w:val="FFFFFF" w:themeColor="background1"/>
                      <w:sz w:val="48"/>
                      <w:szCs w:val="48"/>
                    </w:rPr>
                  </w:pPr>
                  <w:r w:rsidRPr="001A4469">
                    <w:rPr>
                      <w:rFonts w:ascii="Agency FB" w:hAnsi="Agency FB"/>
                      <w:b/>
                      <w:color w:val="FFFFFF" w:themeColor="background1"/>
                      <w:sz w:val="44"/>
                      <w:szCs w:val="44"/>
                    </w:rPr>
                    <w:t xml:space="preserve">    </w:t>
                  </w:r>
                  <w:r w:rsidR="00D55064" w:rsidRPr="001A4469">
                    <w:rPr>
                      <w:rFonts w:ascii="Agency FB" w:hAnsi="Agency FB"/>
                      <w:b/>
                      <w:color w:val="FFFFFF" w:themeColor="background1"/>
                      <w:sz w:val="44"/>
                      <w:szCs w:val="44"/>
                    </w:rPr>
                    <w:tab/>
                  </w:r>
                  <w:r w:rsidR="00D55064" w:rsidRPr="00836C53">
                    <w:rPr>
                      <w:rFonts w:ascii="Agency FB" w:hAnsi="Agency FB"/>
                      <w:b/>
                      <w:color w:val="FFFFFF" w:themeColor="background1"/>
                      <w:sz w:val="48"/>
                      <w:szCs w:val="48"/>
                    </w:rPr>
                    <w:t>BEELINE AND CENTURY CARS LTD</w:t>
                  </w:r>
                </w:p>
              </w:txbxContent>
            </v:textbox>
          </v:shape>
        </w:pict>
      </w:r>
      <w:r>
        <w:rPr>
          <w:sz w:val="24"/>
          <w:szCs w:val="24"/>
          <w:lang w:eastAsia="zh-TW"/>
        </w:rPr>
        <w:pict>
          <v:shape id="_x0000_s1072" type="#_x0000_t202" style="position:absolute;margin-left:-54.6pt;margin-top:-46.35pt;width:611.65pt;height:49.65pt;z-index:251684864;mso-width-relative:margin;mso-height-relative:margin" fillcolor="#4f81bd [3204]" strokecolor="#f2f2f2 [3041]" strokeweight="3pt">
            <v:shadow on="t" type="perspective" color="#243f60 [1604]" opacity=".5" offset="1pt" offset2="-1pt"/>
            <v:textbox style="mso-next-textbox:#_x0000_s1072">
              <w:txbxContent>
                <w:p w:rsidR="009A74FE" w:rsidRDefault="009A74FE"/>
              </w:txbxContent>
            </v:textbox>
          </v:shape>
        </w:pict>
      </w:r>
      <w:r>
        <w:rPr>
          <w:noProof/>
          <w:sz w:val="24"/>
          <w:szCs w:val="24"/>
        </w:rPr>
        <w:pict>
          <v:shape id="_x0000_s1117" type="#_x0000_t202" style="position:absolute;margin-left:425.4pt;margin-top:-27.85pt;width:101.25pt;height:24.45pt;z-index:251723776" filled="f" stroked="f">
            <v:textbox style="mso-next-textbox:#_x0000_s1117">
              <w:txbxContent>
                <w:p w:rsidR="002B2FC4" w:rsidRPr="002276DB" w:rsidRDefault="002B2FC4">
                  <w:pPr>
                    <w:rPr>
                      <w:b/>
                      <w:color w:val="FFFFFF" w:themeColor="background1"/>
                    </w:rPr>
                  </w:pPr>
                  <w:r w:rsidRPr="002276DB">
                    <w:rPr>
                      <w:b/>
                      <w:color w:val="FFFFFF" w:themeColor="background1"/>
                    </w:rPr>
                    <w:t>Reg No: 09973923</w:t>
                  </w:r>
                </w:p>
              </w:txbxContent>
            </v:textbox>
          </v:shape>
        </w:pict>
      </w:r>
    </w:p>
    <w:p w:rsidR="009A74FE" w:rsidRPr="005F52D1" w:rsidRDefault="00EC3F41">
      <w:pPr>
        <w:pStyle w:val="Heading1"/>
        <w:rPr>
          <w:rFonts w:ascii="Times New Roman" w:hAnsi="Times New Roman" w:cs="Times New Roman"/>
          <w:sz w:val="30"/>
          <w:szCs w:val="30"/>
        </w:rPr>
      </w:pPr>
      <w:r w:rsidRPr="005F52D1">
        <w:rPr>
          <w:rFonts w:ascii="Times New Roman" w:hAnsi="Times New Roman" w:cs="Times New Roman"/>
          <w:sz w:val="30"/>
          <w:szCs w:val="30"/>
        </w:rPr>
        <w:t>BEELINE AND CENTURY CARS LTD BUSINESS ACCOUNT FORM</w:t>
      </w:r>
    </w:p>
    <w:p w:rsidR="009A74FE" w:rsidRPr="00872052" w:rsidRDefault="005F52D1" w:rsidP="005F52D1">
      <w:pPr>
        <w:tabs>
          <w:tab w:val="left" w:pos="3220"/>
        </w:tabs>
        <w:spacing w:line="236" w:lineRule="exact"/>
        <w:rPr>
          <w:rFonts w:ascii="Times New Roman" w:hAnsi="Times New Roman" w:cs="Times New Roman"/>
          <w:sz w:val="24"/>
          <w:szCs w:val="24"/>
        </w:rPr>
      </w:pPr>
      <w:r>
        <w:rPr>
          <w:rFonts w:ascii="Times New Roman" w:hAnsi="Times New Roman" w:cs="Times New Roman"/>
          <w:sz w:val="24"/>
          <w:szCs w:val="24"/>
        </w:rPr>
        <w:tab/>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9"/>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2F53DF">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2F53DF">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2F53DF">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2F53DF">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2F53DF">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2F53DF">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2F53DF">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2F53DF"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2F53DF">
      <w:pPr>
        <w:spacing w:line="214" w:lineRule="exact"/>
        <w:rPr>
          <w:rFonts w:ascii="Times New Roman" w:hAnsi="Times New Roman" w:cs="Times New Roman"/>
          <w:sz w:val="24"/>
          <w:szCs w:val="24"/>
        </w:rPr>
      </w:pPr>
      <w:r w:rsidRPr="002F53DF">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2F53DF">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2F53DF">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2F53DF">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2F53DF">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2F53DF">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9769DA" w:rsidRPr="00DE7688">
        <w:rPr>
          <w:rFonts w:ascii="Times New Roman" w:eastAsia="Times New Roman" w:hAnsi="Times New Roman" w:cs="Times New Roman"/>
          <w:b/>
          <w:bCs/>
          <w:iCs/>
          <w:sz w:val="18"/>
          <w:szCs w:val="18"/>
        </w:rPr>
        <w:t>BEELINE</w:t>
      </w:r>
      <w:r w:rsidR="009769DA" w:rsidRPr="00DF0C4F">
        <w:rPr>
          <w:rFonts w:ascii="Times New Roman" w:eastAsia="Times New Roman" w:hAnsi="Times New Roman" w:cs="Times New Roman"/>
          <w:b/>
          <w:bCs/>
          <w:iCs/>
        </w:rPr>
        <w:t xml:space="preserve"> </w:t>
      </w:r>
      <w:r w:rsidR="009769DA" w:rsidRPr="00DF0C4F">
        <w:rPr>
          <w:rFonts w:ascii="Times New Roman" w:eastAsia="Times New Roman" w:hAnsi="Times New Roman" w:cs="Times New Roman"/>
          <w:b/>
          <w:bCs/>
          <w:iCs/>
          <w:sz w:val="18"/>
          <w:szCs w:val="18"/>
        </w:rPr>
        <w:t>AND CENTURY CARS LTD</w:t>
      </w:r>
      <w:r w:rsidR="009769DA" w:rsidRPr="00C61591">
        <w:rPr>
          <w:rFonts w:ascii="Times New Roman" w:eastAsia="Times New Roman" w:hAnsi="Times New Roman" w:cs="Times New Roman"/>
          <w:b/>
          <w:bCs/>
          <w:sz w:val="18"/>
          <w:szCs w:val="18"/>
        </w:rPr>
        <w:t xml:space="preserve"> </w:t>
      </w:r>
      <w:r w:rsidRPr="00C61591">
        <w:rPr>
          <w:rFonts w:ascii="Times New Roman" w:eastAsia="Times New Roman" w:hAnsi="Times New Roman" w:cs="Times New Roman"/>
          <w:b/>
          <w:bCs/>
          <w:sz w:val="18"/>
          <w:szCs w:val="18"/>
        </w:rPr>
        <w:t>aims</w:t>
      </w:r>
      <w:r w:rsidRPr="00872052">
        <w:rPr>
          <w:rFonts w:ascii="Times New Roman" w:eastAsia="Times New Roman" w:hAnsi="Times New Roman" w:cs="Times New Roman"/>
          <w:b/>
          <w:bCs/>
          <w:sz w:val="18"/>
          <w:szCs w:val="18"/>
        </w:rPr>
        <w:t xml:space="preserve">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t>
      </w:r>
      <w:r w:rsidR="00DE7688" w:rsidRPr="00872052">
        <w:rPr>
          <w:rFonts w:ascii="Times New Roman" w:eastAsia="Times New Roman" w:hAnsi="Times New Roman" w:cs="Times New Roman"/>
          <w:sz w:val="20"/>
          <w:szCs w:val="20"/>
        </w:rPr>
        <w:t>with</w:t>
      </w:r>
      <w:r w:rsidR="00DE7688" w:rsidRPr="00DE7688">
        <w:rPr>
          <w:rFonts w:ascii="Times New Roman" w:eastAsia="Times New Roman" w:hAnsi="Times New Roman" w:cs="Times New Roman"/>
          <w:b/>
          <w:bCs/>
          <w:iCs/>
          <w:sz w:val="18"/>
          <w:szCs w:val="18"/>
        </w:rPr>
        <w:t xml:space="preserve"> </w:t>
      </w:r>
      <w:r w:rsidR="00DE7688">
        <w:rPr>
          <w:rFonts w:ascii="Times New Roman" w:eastAsia="Times New Roman" w:hAnsi="Times New Roman" w:cs="Times New Roman"/>
          <w:b/>
          <w:bCs/>
          <w:iCs/>
          <w:sz w:val="18"/>
          <w:szCs w:val="18"/>
        </w:rPr>
        <w:t>BEELINE</w:t>
      </w:r>
      <w:r w:rsidR="00DE7688" w:rsidRPr="00DF0C4F">
        <w:rPr>
          <w:rFonts w:ascii="Times New Roman" w:eastAsia="Times New Roman" w:hAnsi="Times New Roman" w:cs="Times New Roman"/>
          <w:b/>
          <w:bCs/>
          <w:iCs/>
        </w:rPr>
        <w:t xml:space="preserve"> </w:t>
      </w:r>
      <w:r w:rsidR="00DE7688" w:rsidRPr="00DF0C4F">
        <w:rPr>
          <w:rFonts w:ascii="Times New Roman" w:eastAsia="Times New Roman" w:hAnsi="Times New Roman" w:cs="Times New Roman"/>
          <w:b/>
          <w:bCs/>
          <w:iCs/>
          <w:sz w:val="18"/>
          <w:szCs w:val="18"/>
        </w:rPr>
        <w:t>AND CENTURY CARS LTD</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2F53DF">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2F53DF">
      <w:pPr>
        <w:spacing w:line="200" w:lineRule="exact"/>
        <w:rPr>
          <w:rFonts w:ascii="Times New Roman" w:hAnsi="Times New Roman" w:cs="Times New Roman"/>
          <w:sz w:val="28"/>
          <w:szCs w:val="28"/>
        </w:rPr>
      </w:pPr>
      <w:r w:rsidRPr="002F53DF">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sidRPr="002F53DF">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2F53DF">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2F53DF"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2F53DF"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2F53DF"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2F53DF">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2F53DF">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2F53DF">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A02067" w:rsidRPr="00DE7688">
        <w:rPr>
          <w:rFonts w:ascii="Times New Roman" w:eastAsia="Times New Roman" w:hAnsi="Times New Roman" w:cs="Times New Roman"/>
          <w:b/>
          <w:bCs/>
          <w:iCs/>
          <w:sz w:val="18"/>
          <w:szCs w:val="18"/>
        </w:rPr>
        <w:t>BEELINE</w:t>
      </w:r>
      <w:r w:rsidR="00A02067" w:rsidRPr="00DF0C4F">
        <w:rPr>
          <w:rFonts w:ascii="Times New Roman" w:eastAsia="Times New Roman" w:hAnsi="Times New Roman" w:cs="Times New Roman"/>
          <w:b/>
          <w:bCs/>
          <w:iCs/>
        </w:rPr>
        <w:t xml:space="preserve"> </w:t>
      </w:r>
      <w:r w:rsidR="00A02067" w:rsidRPr="00DF0C4F">
        <w:rPr>
          <w:rFonts w:ascii="Times New Roman" w:eastAsia="Times New Roman" w:hAnsi="Times New Roman" w:cs="Times New Roman"/>
          <w:b/>
          <w:bCs/>
          <w:iCs/>
          <w:sz w:val="18"/>
          <w:szCs w:val="18"/>
        </w:rPr>
        <w:t>AND CENTURY CARS LTD</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53250C" w:rsidRPr="00DE7688">
        <w:rPr>
          <w:rFonts w:ascii="Times New Roman" w:eastAsia="Times New Roman" w:hAnsi="Times New Roman" w:cs="Times New Roman"/>
          <w:b/>
          <w:bCs/>
          <w:iCs/>
          <w:sz w:val="18"/>
          <w:szCs w:val="18"/>
        </w:rPr>
        <w:t>BEELINE</w:t>
      </w:r>
      <w:r w:rsidR="0053250C" w:rsidRPr="00DF0C4F">
        <w:rPr>
          <w:rFonts w:ascii="Times New Roman" w:eastAsia="Times New Roman" w:hAnsi="Times New Roman" w:cs="Times New Roman"/>
          <w:b/>
          <w:bCs/>
          <w:iCs/>
        </w:rPr>
        <w:t xml:space="preserve"> </w:t>
      </w:r>
      <w:r w:rsidR="0053250C" w:rsidRPr="00DF0C4F">
        <w:rPr>
          <w:rFonts w:ascii="Times New Roman" w:eastAsia="Times New Roman" w:hAnsi="Times New Roman" w:cs="Times New Roman"/>
          <w:b/>
          <w:bCs/>
          <w:iCs/>
          <w:sz w:val="18"/>
          <w:szCs w:val="18"/>
        </w:rPr>
        <w:t>AND CENTURY CARS LTD</w:t>
      </w:r>
      <w:r w:rsidR="0053250C" w:rsidRPr="00872052">
        <w:rPr>
          <w:rFonts w:ascii="Times New Roman" w:eastAsia="Times New Roman" w:hAnsi="Times New Roman" w:cs="Times New Roman"/>
        </w:rPr>
        <w:t xml:space="preserve"> </w:t>
      </w:r>
      <w:r w:rsidRPr="00872052">
        <w:rPr>
          <w:rFonts w:ascii="Times New Roman" w:eastAsia="Times New Roman" w:hAnsi="Times New Roman" w:cs="Times New Roman"/>
        </w:rPr>
        <w:t>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53250C" w:rsidRPr="00DE7688">
        <w:rPr>
          <w:rFonts w:ascii="Times New Roman" w:eastAsia="Times New Roman" w:hAnsi="Times New Roman" w:cs="Times New Roman"/>
          <w:b/>
          <w:bCs/>
          <w:iCs/>
          <w:sz w:val="18"/>
          <w:szCs w:val="18"/>
        </w:rPr>
        <w:t>BEELINE</w:t>
      </w:r>
      <w:r w:rsidR="0053250C" w:rsidRPr="00DF0C4F">
        <w:rPr>
          <w:rFonts w:ascii="Times New Roman" w:eastAsia="Times New Roman" w:hAnsi="Times New Roman" w:cs="Times New Roman"/>
          <w:b/>
          <w:bCs/>
          <w:iCs/>
        </w:rPr>
        <w:t xml:space="preserve"> </w:t>
      </w:r>
      <w:r w:rsidR="0053250C" w:rsidRPr="00DF0C4F">
        <w:rPr>
          <w:rFonts w:ascii="Times New Roman" w:eastAsia="Times New Roman" w:hAnsi="Times New Roman" w:cs="Times New Roman"/>
          <w:b/>
          <w:bCs/>
          <w:iCs/>
          <w:sz w:val="18"/>
          <w:szCs w:val="18"/>
        </w:rPr>
        <w:t>AND CENTURY CARS LTD</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53250C">
      <w:pPr>
        <w:numPr>
          <w:ilvl w:val="0"/>
          <w:numId w:val="2"/>
        </w:numPr>
        <w:tabs>
          <w:tab w:val="left" w:pos="255"/>
        </w:tabs>
        <w:spacing w:line="245" w:lineRule="auto"/>
        <w:ind w:left="20" w:right="1024" w:hanging="8"/>
        <w:rPr>
          <w:rFonts w:ascii="Times New Roman" w:eastAsia="Times New Roman" w:hAnsi="Times New Roman" w:cs="Times New Roman"/>
        </w:rPr>
      </w:pPr>
      <w:r w:rsidRPr="00DE7688">
        <w:rPr>
          <w:rFonts w:ascii="Times New Roman" w:eastAsia="Times New Roman" w:hAnsi="Times New Roman" w:cs="Times New Roman"/>
          <w:b/>
          <w:bCs/>
          <w:iCs/>
          <w:sz w:val="18"/>
          <w:szCs w:val="18"/>
        </w:rPr>
        <w:t>BEELINE</w:t>
      </w:r>
      <w:r w:rsidRPr="00DF0C4F">
        <w:rPr>
          <w:rFonts w:ascii="Times New Roman" w:eastAsia="Times New Roman" w:hAnsi="Times New Roman" w:cs="Times New Roman"/>
          <w:b/>
          <w:bCs/>
          <w:iCs/>
        </w:rPr>
        <w:t xml:space="preserve"> </w:t>
      </w:r>
      <w:r w:rsidRPr="00DF0C4F">
        <w:rPr>
          <w:rFonts w:ascii="Times New Roman" w:eastAsia="Times New Roman" w:hAnsi="Times New Roman" w:cs="Times New Roman"/>
          <w:b/>
          <w:bCs/>
          <w:iCs/>
          <w:sz w:val="18"/>
          <w:szCs w:val="18"/>
        </w:rPr>
        <w:t>AND CENTURY CARS LTD</w:t>
      </w:r>
      <w:r w:rsidRPr="00872052">
        <w:rPr>
          <w:rFonts w:ascii="Times New Roman" w:eastAsia="Times New Roman" w:hAnsi="Times New Roman" w:cs="Times New Roman"/>
        </w:rPr>
        <w:t xml:space="preserve"> </w:t>
      </w:r>
      <w:r w:rsidR="00E96C68" w:rsidRPr="00872052">
        <w:rPr>
          <w:rFonts w:ascii="Times New Roman" w:eastAsia="Times New Roman" w:hAnsi="Times New Roman" w:cs="Times New Roman"/>
        </w:rPr>
        <w:t>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3354D9" w:rsidRDefault="00E96C68">
      <w:pPr>
        <w:rPr>
          <w:rFonts w:ascii="Times New Roman" w:hAnsi="Times New Roman" w:cs="Times New Roman"/>
          <w:sz w:val="20"/>
          <w:szCs w:val="20"/>
        </w:rPr>
      </w:pPr>
      <w:r w:rsidRPr="00872052">
        <w:rPr>
          <w:rFonts w:ascii="Times New Roman" w:eastAsia="Times New Roman" w:hAnsi="Times New Roman" w:cs="Times New Roman"/>
          <w:sz w:val="18"/>
          <w:szCs w:val="18"/>
        </w:rPr>
        <w:t xml:space="preserve">Upon completion please return to: </w:t>
      </w:r>
      <w:r w:rsidR="0053250C" w:rsidRPr="00DE7688">
        <w:rPr>
          <w:rFonts w:ascii="Times New Roman" w:eastAsia="Times New Roman" w:hAnsi="Times New Roman" w:cs="Times New Roman"/>
          <w:b/>
          <w:bCs/>
          <w:iCs/>
          <w:sz w:val="18"/>
          <w:szCs w:val="18"/>
        </w:rPr>
        <w:t>BEELINE</w:t>
      </w:r>
      <w:r w:rsidR="0053250C" w:rsidRPr="00DF0C4F">
        <w:rPr>
          <w:rFonts w:ascii="Times New Roman" w:eastAsia="Times New Roman" w:hAnsi="Times New Roman" w:cs="Times New Roman"/>
          <w:b/>
          <w:bCs/>
          <w:iCs/>
        </w:rPr>
        <w:t xml:space="preserve"> </w:t>
      </w:r>
      <w:r w:rsidR="0053250C" w:rsidRPr="00DF0C4F">
        <w:rPr>
          <w:rFonts w:ascii="Times New Roman" w:eastAsia="Times New Roman" w:hAnsi="Times New Roman" w:cs="Times New Roman"/>
          <w:b/>
          <w:bCs/>
          <w:iCs/>
          <w:sz w:val="18"/>
          <w:szCs w:val="18"/>
        </w:rPr>
        <w:t>AND CENTURY CARS LTD</w:t>
      </w:r>
      <w:r w:rsidR="0053250C" w:rsidRPr="00872052">
        <w:rPr>
          <w:rFonts w:ascii="Times New Roman" w:eastAsia="Times New Roman" w:hAnsi="Times New Roman" w:cs="Times New Roman"/>
          <w:sz w:val="18"/>
          <w:szCs w:val="18"/>
        </w:rPr>
        <w:t xml:space="preserve"> </w:t>
      </w:r>
      <w:r w:rsidRPr="00872052">
        <w:rPr>
          <w:rFonts w:ascii="Times New Roman" w:eastAsia="Times New Roman" w:hAnsi="Times New Roman" w:cs="Times New Roman"/>
          <w:sz w:val="18"/>
          <w:szCs w:val="18"/>
        </w:rPr>
        <w:t>-</w:t>
      </w:r>
      <w:r w:rsidR="003354D9">
        <w:rPr>
          <w:rFonts w:ascii="Times New Roman" w:eastAsia="Times New Roman" w:hAnsi="Times New Roman" w:cs="Times New Roman"/>
          <w:sz w:val="18"/>
          <w:szCs w:val="18"/>
        </w:rPr>
        <w:t xml:space="preserve"> </w:t>
      </w:r>
      <w:r w:rsidR="003354D9" w:rsidRPr="003354D9">
        <w:rPr>
          <w:rFonts w:ascii="Times New Roman" w:eastAsia="Times New Roman" w:hAnsi="Times New Roman" w:cs="Times New Roman"/>
          <w:sz w:val="18"/>
          <w:szCs w:val="18"/>
        </w:rPr>
        <w:t>3A Whitchurch Parade, Whitchurch Lane, Edgware, HA8 6LR</w:t>
      </w:r>
      <w:r w:rsidRPr="00872052">
        <w:rPr>
          <w:rFonts w:ascii="Times New Roman" w:eastAsia="Times New Roman" w:hAnsi="Times New Roman" w:cs="Times New Roman"/>
          <w:sz w:val="18"/>
          <w:szCs w:val="18"/>
        </w:rPr>
        <w:t>.</w:t>
      </w:r>
      <w:r w:rsidR="003354D9">
        <w:rPr>
          <w:rFonts w:ascii="Times New Roman" w:hAnsi="Times New Roman" w:cs="Times New Roman"/>
          <w:sz w:val="20"/>
          <w:szCs w:val="20"/>
        </w:rPr>
        <w:t xml:space="preserve"> </w:t>
      </w:r>
      <w:r w:rsidRPr="00872052">
        <w:rPr>
          <w:rFonts w:ascii="Times New Roman" w:eastAsia="Times New Roman" w:hAnsi="Times New Roman" w:cs="Times New Roman"/>
          <w:sz w:val="18"/>
          <w:szCs w:val="18"/>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2F53DF">
      <w:pPr>
        <w:rPr>
          <w:rFonts w:ascii="Times New Roman" w:eastAsia="Times New Roman" w:hAnsi="Times New Roman" w:cs="Times New Roman"/>
          <w:sz w:val="18"/>
          <w:szCs w:val="18"/>
        </w:rPr>
      </w:pPr>
      <w:r w:rsidRPr="002F53DF">
        <w:rPr>
          <w:sz w:val="20"/>
          <w:szCs w:val="20"/>
        </w:rPr>
        <w:pict>
          <v:shape id="_x0000_s1076" type="#_x0000_t202" style="position:absolute;margin-left:-54.5pt;margin-top:5.8pt;width:611.65pt;height:53.85pt;z-index:251689984;mso-width-relative:margin;mso-height-relative:margin" fillcolor="#4f81bd [3204]" strokecolor="#4f81bd [3204]" strokeweight="10pt">
            <v:stroke linestyle="thinThin"/>
            <v:shadow color="#868686"/>
            <v:textbox>
              <w:txbxContent>
                <w:p w:rsidR="009A74FE" w:rsidRDefault="009A74FE"/>
              </w:txbxContent>
            </v:textbox>
          </v:shape>
        </w:pict>
      </w:r>
    </w:p>
    <w:p w:rsidR="009A74FE" w:rsidRDefault="002F53DF">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7.75pt;width:342.4pt;height:50.55pt;z-index:251691008" filled="f" stroked="f">
            <v:textbox style="mso-next-textbox:#_x0000_s1078">
              <w:txbxContent>
                <w:p w:rsidR="009A74FE" w:rsidRDefault="00E96C68">
                  <w:pPr>
                    <w:rPr>
                      <w:rFonts w:ascii="Arial" w:hAnsi="Arial" w:cs="Arial"/>
                      <w:color w:val="FFFFFF" w:themeColor="background1"/>
                      <w:sz w:val="18"/>
                      <w:szCs w:val="18"/>
                    </w:rPr>
                  </w:pPr>
                  <w:r w:rsidRPr="008049AC">
                    <w:rPr>
                      <w:color w:val="FFFFFF" w:themeColor="background1"/>
                      <w:shd w:val="clear" w:color="auto" w:fill="00B451"/>
                    </w:rPr>
                    <w:t xml:space="preserve"> Address</w:t>
                  </w:r>
                  <w:r>
                    <w:rPr>
                      <w:color w:val="FFFFFF" w:themeColor="background1"/>
                      <w:shd w:val="clear" w:color="auto" w:fill="00B050"/>
                    </w:rPr>
                    <w:t xml:space="preserve"> </w:t>
                  </w:r>
                  <w:r>
                    <w:rPr>
                      <w:color w:val="FFFFFF" w:themeColor="background1"/>
                    </w:rPr>
                    <w:t>:</w:t>
                  </w:r>
                  <w:r>
                    <w:rPr>
                      <w:rFonts w:ascii="Arial" w:hAnsi="Arial" w:cs="Arial"/>
                      <w:color w:val="FFFFFF" w:themeColor="background1"/>
                      <w:sz w:val="18"/>
                      <w:szCs w:val="18"/>
                    </w:rPr>
                    <w:t xml:space="preserve"> </w:t>
                  </w:r>
                  <w:r w:rsidR="00DD3C54" w:rsidRPr="00DD3C54">
                    <w:rPr>
                      <w:rFonts w:ascii="Arial" w:hAnsi="Arial" w:cs="Arial"/>
                      <w:color w:val="FFFFFF" w:themeColor="background1"/>
                      <w:sz w:val="18"/>
                      <w:szCs w:val="18"/>
                    </w:rPr>
                    <w:t>3A Whitchurch Parade, Whitchurch Lane</w:t>
                  </w:r>
                  <w:r>
                    <w:rPr>
                      <w:rFonts w:ascii="Arial" w:hAnsi="Arial" w:cs="Arial"/>
                      <w:color w:val="FFFFFF" w:themeColor="background1"/>
                      <w:sz w:val="18"/>
                      <w:szCs w:val="18"/>
                    </w:rPr>
                    <w:t xml:space="preserve">, </w:t>
                  </w:r>
                </w:p>
                <w:p w:rsidR="009A74FE" w:rsidRDefault="00E96C68">
                  <w:pPr>
                    <w:rPr>
                      <w:color w:val="FFFFFF" w:themeColor="background1"/>
                    </w:rPr>
                  </w:pPr>
                  <w:r>
                    <w:rPr>
                      <w:rFonts w:ascii="Arial" w:hAnsi="Arial" w:cs="Arial"/>
                      <w:color w:val="FFFFFF" w:themeColor="background1"/>
                      <w:sz w:val="18"/>
                      <w:szCs w:val="18"/>
                    </w:rPr>
                    <w:t xml:space="preserve">                   </w:t>
                  </w:r>
                  <w:r w:rsidR="00DD3C54" w:rsidRPr="00DD3C54">
                    <w:rPr>
                      <w:rFonts w:ascii="Arial" w:hAnsi="Arial" w:cs="Arial"/>
                      <w:color w:val="FFFFFF" w:themeColor="background1"/>
                      <w:sz w:val="18"/>
                      <w:szCs w:val="18"/>
                    </w:rPr>
                    <w:t>Edgware, HA8 6LR</w:t>
                  </w:r>
                  <w:r>
                    <w:rPr>
                      <w:rFonts w:ascii="Arial" w:hAnsi="Arial" w:cs="Arial"/>
                      <w:color w:val="FFFFFF" w:themeColor="background1"/>
                      <w:sz w:val="18"/>
                      <w:szCs w:val="18"/>
                    </w:rPr>
                    <w:t>, United Kingdom</w:t>
                  </w:r>
                </w:p>
              </w:txbxContent>
            </v:textbox>
          </v:shape>
        </w:pict>
      </w:r>
    </w:p>
    <w:p w:rsidR="009A74FE" w:rsidRDefault="002F53DF">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pPr>
                    <w:rPr>
                      <w:color w:val="FFFFFF" w:themeColor="background1"/>
                    </w:rPr>
                  </w:pPr>
                  <w:r>
                    <w:rPr>
                      <w:color w:val="FFFFFF" w:themeColor="background1"/>
                      <w:shd w:val="clear" w:color="auto" w:fill="00B050"/>
                    </w:rPr>
                    <w:t xml:space="preserve"> Phone </w:t>
                  </w:r>
                  <w:r>
                    <w:rPr>
                      <w:color w:val="FFFFFF" w:themeColor="background1"/>
                    </w:rPr>
                    <w:t xml:space="preserve">: </w:t>
                  </w:r>
                  <w:r w:rsidR="00E062E2" w:rsidRPr="00E062E2">
                    <w:rPr>
                      <w:color w:val="FFFFFF" w:themeColor="background1"/>
                    </w:rPr>
                    <w:t>020 8952 7343</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Email </w:t>
                  </w:r>
                  <w:r w:rsidR="00E062E2">
                    <w:rPr>
                      <w:color w:val="FFFFFF" w:themeColor="background1"/>
                    </w:rPr>
                    <w:t xml:space="preserve"> : info@beelinecars</w:t>
                  </w:r>
                  <w:r>
                    <w:rPr>
                      <w:color w:val="FFFFFF" w:themeColor="background1"/>
                    </w:rPr>
                    <w:t>.co.uk</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5A7" w:rsidRDefault="00E475A7" w:rsidP="009A74FE">
      <w:r>
        <w:separator/>
      </w:r>
    </w:p>
  </w:endnote>
  <w:endnote w:type="continuationSeparator" w:id="1">
    <w:p w:rsidR="00E475A7" w:rsidRDefault="00E475A7"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5A7" w:rsidRDefault="00E475A7" w:rsidP="009A74FE">
      <w:r>
        <w:separator/>
      </w:r>
    </w:p>
  </w:footnote>
  <w:footnote w:type="continuationSeparator" w:id="1">
    <w:p w:rsidR="00E475A7" w:rsidRDefault="00E475A7"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2F53DF">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2" fillcolor="white">
      <v:fill color="white"/>
      <o:colormenu v:ext="edit" fillcolor="none" strokecolor="non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31B70"/>
    <w:rsid w:val="000370F4"/>
    <w:rsid w:val="0005796A"/>
    <w:rsid w:val="000F7B29"/>
    <w:rsid w:val="00155D54"/>
    <w:rsid w:val="001849EE"/>
    <w:rsid w:val="001A4469"/>
    <w:rsid w:val="001B6BE4"/>
    <w:rsid w:val="001D7CED"/>
    <w:rsid w:val="001F1B19"/>
    <w:rsid w:val="002168E7"/>
    <w:rsid w:val="002271B7"/>
    <w:rsid w:val="002276DB"/>
    <w:rsid w:val="00250F99"/>
    <w:rsid w:val="00271860"/>
    <w:rsid w:val="00290F78"/>
    <w:rsid w:val="002A7590"/>
    <w:rsid w:val="002B2FC4"/>
    <w:rsid w:val="002D0005"/>
    <w:rsid w:val="002D2EF7"/>
    <w:rsid w:val="002F53DF"/>
    <w:rsid w:val="002F6493"/>
    <w:rsid w:val="00302161"/>
    <w:rsid w:val="00302EA5"/>
    <w:rsid w:val="00305F07"/>
    <w:rsid w:val="003077B9"/>
    <w:rsid w:val="003323B3"/>
    <w:rsid w:val="003354D9"/>
    <w:rsid w:val="0033620D"/>
    <w:rsid w:val="00343EE8"/>
    <w:rsid w:val="00391C42"/>
    <w:rsid w:val="003B3ADD"/>
    <w:rsid w:val="003B3C0B"/>
    <w:rsid w:val="003C2BE1"/>
    <w:rsid w:val="003C4C5D"/>
    <w:rsid w:val="003E0310"/>
    <w:rsid w:val="003F5A81"/>
    <w:rsid w:val="00422DA5"/>
    <w:rsid w:val="004662BE"/>
    <w:rsid w:val="004B3CF2"/>
    <w:rsid w:val="00502307"/>
    <w:rsid w:val="0053250C"/>
    <w:rsid w:val="00590A60"/>
    <w:rsid w:val="00596219"/>
    <w:rsid w:val="005F52D1"/>
    <w:rsid w:val="006240F0"/>
    <w:rsid w:val="00631143"/>
    <w:rsid w:val="00643BE6"/>
    <w:rsid w:val="00645C69"/>
    <w:rsid w:val="00652327"/>
    <w:rsid w:val="00660BFB"/>
    <w:rsid w:val="006621DB"/>
    <w:rsid w:val="006714C6"/>
    <w:rsid w:val="00690274"/>
    <w:rsid w:val="00697960"/>
    <w:rsid w:val="006C1517"/>
    <w:rsid w:val="006D3BED"/>
    <w:rsid w:val="006F4A95"/>
    <w:rsid w:val="00702F19"/>
    <w:rsid w:val="0070495D"/>
    <w:rsid w:val="00775FD5"/>
    <w:rsid w:val="0078785E"/>
    <w:rsid w:val="00795C6C"/>
    <w:rsid w:val="007D5CBF"/>
    <w:rsid w:val="008049AC"/>
    <w:rsid w:val="008074BE"/>
    <w:rsid w:val="00836C53"/>
    <w:rsid w:val="00846D84"/>
    <w:rsid w:val="00856DDB"/>
    <w:rsid w:val="00860923"/>
    <w:rsid w:val="0086113A"/>
    <w:rsid w:val="00861DF6"/>
    <w:rsid w:val="00872052"/>
    <w:rsid w:val="008A3CAD"/>
    <w:rsid w:val="008C3133"/>
    <w:rsid w:val="008C3406"/>
    <w:rsid w:val="008C4F9F"/>
    <w:rsid w:val="008E7529"/>
    <w:rsid w:val="009401DD"/>
    <w:rsid w:val="0094656B"/>
    <w:rsid w:val="00956A86"/>
    <w:rsid w:val="009769DA"/>
    <w:rsid w:val="00977FB2"/>
    <w:rsid w:val="009A74FE"/>
    <w:rsid w:val="00A02067"/>
    <w:rsid w:val="00A27BA3"/>
    <w:rsid w:val="00A35CDD"/>
    <w:rsid w:val="00A62DDE"/>
    <w:rsid w:val="00A8274A"/>
    <w:rsid w:val="00A8378D"/>
    <w:rsid w:val="00A90CC5"/>
    <w:rsid w:val="00A93A53"/>
    <w:rsid w:val="00AA6CB2"/>
    <w:rsid w:val="00AB60E4"/>
    <w:rsid w:val="00AD3302"/>
    <w:rsid w:val="00AF3CD6"/>
    <w:rsid w:val="00B2346B"/>
    <w:rsid w:val="00B3255B"/>
    <w:rsid w:val="00B34F48"/>
    <w:rsid w:val="00B62A3E"/>
    <w:rsid w:val="00B6581D"/>
    <w:rsid w:val="00B83BCF"/>
    <w:rsid w:val="00B86E57"/>
    <w:rsid w:val="00BC43C2"/>
    <w:rsid w:val="00BE7B1D"/>
    <w:rsid w:val="00BF2BA3"/>
    <w:rsid w:val="00C00142"/>
    <w:rsid w:val="00C051C5"/>
    <w:rsid w:val="00C41228"/>
    <w:rsid w:val="00C41480"/>
    <w:rsid w:val="00C439BD"/>
    <w:rsid w:val="00C61591"/>
    <w:rsid w:val="00C93B3C"/>
    <w:rsid w:val="00CD67F6"/>
    <w:rsid w:val="00D22832"/>
    <w:rsid w:val="00D55064"/>
    <w:rsid w:val="00D72CC7"/>
    <w:rsid w:val="00D90568"/>
    <w:rsid w:val="00DA444F"/>
    <w:rsid w:val="00DA7EE0"/>
    <w:rsid w:val="00DA7FA0"/>
    <w:rsid w:val="00DC2F3D"/>
    <w:rsid w:val="00DC361B"/>
    <w:rsid w:val="00DD3C54"/>
    <w:rsid w:val="00DE7688"/>
    <w:rsid w:val="00DF0C4F"/>
    <w:rsid w:val="00E02E85"/>
    <w:rsid w:val="00E03A9A"/>
    <w:rsid w:val="00E062E2"/>
    <w:rsid w:val="00E06758"/>
    <w:rsid w:val="00E12750"/>
    <w:rsid w:val="00E14441"/>
    <w:rsid w:val="00E146A3"/>
    <w:rsid w:val="00E31FEE"/>
    <w:rsid w:val="00E475A7"/>
    <w:rsid w:val="00E63AFF"/>
    <w:rsid w:val="00E96C68"/>
    <w:rsid w:val="00EA4F65"/>
    <w:rsid w:val="00EB32F3"/>
    <w:rsid w:val="00EC3F41"/>
    <w:rsid w:val="00ED29D1"/>
    <w:rsid w:val="00EE533F"/>
    <w:rsid w:val="00F06DA4"/>
    <w:rsid w:val="00F17E16"/>
    <w:rsid w:val="00F34E5D"/>
    <w:rsid w:val="00F77A3B"/>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colormenu v:ext="edit" fillcolor="none" strokecolor="none"/>
    </o:shapedefaults>
    <o:shapelayout v:ext="edit">
      <o:idmap v:ext="edit" data="1"/>
      <o:rules v:ext="edit">
        <o:r id="V:Rule25" type="connector" idref="#_x0000_s1089"/>
        <o:r id="V:Rule26" type="connector" idref="#_x0000_s1109"/>
        <o:r id="V:Rule27" type="connector" idref="#_x0000_s1115"/>
        <o:r id="V:Rule28" type="connector" idref="#_x0000_s1100"/>
        <o:r id="V:Rule29" type="connector" idref="#_x0000_s1110"/>
        <o:r id="V:Rule30" type="connector" idref="#_x0000_s1102"/>
        <o:r id="V:Rule31" type="connector" idref="#_x0000_s1101"/>
        <o:r id="V:Rule32" type="connector" idref="#_x0000_s1112"/>
        <o:r id="V:Rule33" type="connector" idref="#_x0000_s1103"/>
        <o:r id="V:Rule34" type="connector" idref="#_x0000_s1095"/>
        <o:r id="V:Rule35" type="connector" idref="#_x0000_s1094"/>
        <o:r id="V:Rule36" type="connector" idref="#_x0000_s1096"/>
        <o:r id="V:Rule37" type="connector" idref="#_x0000_s1090"/>
        <o:r id="V:Rule38" type="connector" idref="#_x0000_s1098"/>
        <o:r id="V:Rule39" type="connector" idref="#_x0000_s1104"/>
        <o:r id="V:Rule40" type="connector" idref="#_x0000_s1113"/>
        <o:r id="V:Rule41" type="connector" idref="#_x0000_s1092"/>
        <o:r id="V:Rule42" type="connector" idref="#_x0000_s1108"/>
        <o:r id="V:Rule43" type="connector" idref="#_x0000_s1111"/>
        <o:r id="V:Rule44" type="connector" idref="#_x0000_s1091"/>
        <o:r id="V:Rule45" type="connector" idref="#_x0000_s1106"/>
        <o:r id="V:Rule46" type="connector" idref="#_x0000_s1114"/>
        <o:r id="V:Rule47" type="connector" idref="#_x0000_s1093"/>
        <o:r id="V:Rule4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Afridi</cp:lastModifiedBy>
  <cp:revision>147</cp:revision>
  <dcterms:created xsi:type="dcterms:W3CDTF">2020-10-05T12:57:00Z</dcterms:created>
  <dcterms:modified xsi:type="dcterms:W3CDTF">2020-11-05T09:42:00Z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